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14C8" w14:textId="77777777" w:rsidR="00BF5605" w:rsidRDefault="00000000">
      <w:pPr>
        <w:spacing w:after="0" w:line="259" w:lineRule="auto"/>
        <w:ind w:left="45" w:right="0" w:firstLine="0"/>
        <w:jc w:val="center"/>
      </w:pPr>
      <w:r>
        <w:rPr>
          <w:noProof/>
        </w:rPr>
        <w:drawing>
          <wp:inline distT="0" distB="0" distL="0" distR="0" wp14:anchorId="19844EAC" wp14:editId="03CAD429">
            <wp:extent cx="2870200" cy="7112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A701FC9" w14:textId="77777777" w:rsidR="00BF5605" w:rsidRDefault="00000000">
      <w:pPr>
        <w:spacing w:after="0" w:line="259" w:lineRule="auto"/>
        <w:ind w:left="47" w:right="0" w:firstLine="0"/>
        <w:jc w:val="center"/>
      </w:pPr>
      <w:r>
        <w:t xml:space="preserve"> </w:t>
      </w:r>
    </w:p>
    <w:p w14:paraId="6A8047D8" w14:textId="21F003F3" w:rsidR="00BF5605" w:rsidRDefault="00000000">
      <w:pPr>
        <w:spacing w:after="0" w:line="259" w:lineRule="auto"/>
        <w:ind w:left="0" w:right="7" w:firstLine="0"/>
        <w:jc w:val="center"/>
      </w:pPr>
      <w:r>
        <w:rPr>
          <w:b/>
        </w:rPr>
        <w:t xml:space="preserve">Single Campus Student Attrition </w:t>
      </w:r>
      <w:proofErr w:type="spellStart"/>
      <w:proofErr w:type="gramStart"/>
      <w:r w:rsidR="007E09DC">
        <w:rPr>
          <w:b/>
        </w:rPr>
        <w:t>Te</w:t>
      </w:r>
      <w:proofErr w:type="spellEnd"/>
      <w:r w:rsidR="007E09DC">
        <w:rPr>
          <w:b/>
        </w:rPr>
        <w:t>,[</w:t>
      </w:r>
      <w:proofErr w:type="gramEnd"/>
      <w:r w:rsidR="007E09DC">
        <w:rPr>
          <w:b/>
        </w:rPr>
        <w:t>;ate</w:t>
      </w:r>
    </w:p>
    <w:p w14:paraId="565123E7" w14:textId="77777777" w:rsidR="00BF5605" w:rsidRDefault="00000000">
      <w:pPr>
        <w:spacing w:after="0" w:line="259" w:lineRule="auto"/>
        <w:ind w:left="0" w:firstLine="0"/>
        <w:jc w:val="center"/>
      </w:pPr>
      <w:r>
        <w:t>October 2024</w:t>
      </w:r>
      <w:r>
        <w:rPr>
          <w:color w:val="0000FF"/>
        </w:rPr>
        <w:t xml:space="preserve"> </w:t>
      </w:r>
    </w:p>
    <w:p w14:paraId="01DB271E" w14:textId="77777777" w:rsidR="00BF5605" w:rsidRDefault="00000000">
      <w:pPr>
        <w:spacing w:after="0" w:line="259" w:lineRule="auto"/>
        <w:ind w:left="0" w:right="0" w:firstLine="0"/>
      </w:pPr>
      <w:r>
        <w:rPr>
          <w:b/>
          <w:color w:val="0000FF"/>
          <w:sz w:val="24"/>
        </w:rPr>
        <w:t xml:space="preserve"> </w:t>
      </w:r>
    </w:p>
    <w:p w14:paraId="4F786757" w14:textId="77777777" w:rsidR="00BF5605" w:rsidRDefault="00000000">
      <w:pPr>
        <w:ind w:left="-5" w:right="0"/>
      </w:pPr>
      <w:proofErr w:type="gramStart"/>
      <w:r>
        <w:t>In order to</w:t>
      </w:r>
      <w:proofErr w:type="gramEnd"/>
      <w:r>
        <w:t xml:space="preserve"> </w:t>
      </w:r>
      <w:proofErr w:type="gramStart"/>
      <w:r>
        <w:t>be in compliance with</w:t>
      </w:r>
      <w:proofErr w:type="gramEnd"/>
      <w:r>
        <w:t xml:space="preserve"> the 5</w:t>
      </w:r>
      <w:r>
        <w:rPr>
          <w:vertAlign w:val="superscript"/>
        </w:rPr>
        <w:t>th</w:t>
      </w:r>
      <w:r>
        <w:t xml:space="preserve"> edition accreditation standard A3.12i, the program must complete the </w:t>
      </w:r>
      <w:r>
        <w:rPr>
          <w:b/>
        </w:rPr>
        <w:t>ARC-PA Student Attrition TEMPLATE</w:t>
      </w:r>
      <w:r>
        <w:t xml:space="preserve"> below with its most current information.  This completed table must be published and readily available to prospective students. </w:t>
      </w:r>
    </w:p>
    <w:p w14:paraId="59214C59" w14:textId="77777777" w:rsidR="00BF5605" w:rsidRDefault="00000000">
      <w:pPr>
        <w:spacing w:after="0" w:line="259" w:lineRule="auto"/>
        <w:ind w:left="0" w:right="0" w:firstLine="0"/>
      </w:pPr>
      <w:r>
        <w:t xml:space="preserve"> </w:t>
      </w:r>
    </w:p>
    <w:p w14:paraId="6D7AD7B5" w14:textId="77777777" w:rsidR="00BF5605" w:rsidRDefault="00000000">
      <w:pPr>
        <w:ind w:left="1876" w:right="0" w:hanging="1891"/>
      </w:pPr>
      <w:r>
        <w:rPr>
          <w:b/>
        </w:rPr>
        <w:t>Standard</w:t>
      </w:r>
      <w:r>
        <w:t xml:space="preserve"> A3.12 The program </w:t>
      </w:r>
      <w:r>
        <w:rPr>
          <w:i/>
        </w:rPr>
        <w:t>must</w:t>
      </w:r>
      <w:r>
        <w:t xml:space="preserve"> define, publish and make </w:t>
      </w:r>
      <w:r>
        <w:rPr>
          <w:i/>
        </w:rPr>
        <w:t>readily available</w:t>
      </w:r>
      <w:r>
        <w:t xml:space="preserve"> to enrolled and </w:t>
      </w:r>
      <w:r>
        <w:rPr>
          <w:i/>
        </w:rPr>
        <w:t>prospective</w:t>
      </w:r>
      <w:r>
        <w:t xml:space="preserve"> </w:t>
      </w:r>
      <w:r>
        <w:rPr>
          <w:i/>
        </w:rPr>
        <w:t>students</w:t>
      </w:r>
      <w:r>
        <w:t xml:space="preserve"> general program information to include: </w:t>
      </w:r>
    </w:p>
    <w:p w14:paraId="1CB231BE" w14:textId="77777777" w:rsidR="00BF5605" w:rsidRDefault="00000000">
      <w:pPr>
        <w:spacing w:after="0" w:line="259" w:lineRule="auto"/>
        <w:ind w:left="0" w:right="0" w:firstLine="0"/>
      </w:pPr>
      <w:r>
        <w:t xml:space="preserve"> </w:t>
      </w:r>
    </w:p>
    <w:p w14:paraId="7B2B0A94" w14:textId="77777777" w:rsidR="00BF5605" w:rsidRDefault="00000000">
      <w:pPr>
        <w:ind w:left="1982" w:right="0" w:hanging="721"/>
      </w:pPr>
      <w:proofErr w:type="spellStart"/>
      <w:r>
        <w:t>i</w:t>
      </w:r>
      <w:proofErr w:type="spellEnd"/>
      <w:proofErr w:type="gramStart"/>
      <w:r>
        <w:t>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the</w:t>
      </w:r>
      <w:proofErr w:type="gramEnd"/>
      <w:r>
        <w:t xml:space="preserve"> most current annual student attrition information, on the table provided by the ARC-PA, no later than April first each year.  </w:t>
      </w:r>
    </w:p>
    <w:p w14:paraId="2BF6D1D4" w14:textId="704A754D" w:rsidR="00BF5605" w:rsidRDefault="00000000" w:rsidP="00471A0C">
      <w:pPr>
        <w:spacing w:after="0" w:line="259" w:lineRule="auto"/>
        <w:ind w:left="1981" w:right="0" w:firstLine="0"/>
      </w:pPr>
      <w:r>
        <w:t xml:space="preserve"> </w:t>
      </w:r>
      <w:r>
        <w:tab/>
        <w:t xml:space="preserve"> </w:t>
      </w:r>
    </w:p>
    <w:p w14:paraId="27ED7557" w14:textId="77777777" w:rsidR="00471A0C" w:rsidRDefault="00471A0C">
      <w:pPr>
        <w:pStyle w:val="Heading1"/>
      </w:pPr>
    </w:p>
    <w:p w14:paraId="12B7B138" w14:textId="29380DC8" w:rsidR="00BF5605" w:rsidRDefault="00000000">
      <w:pPr>
        <w:pStyle w:val="Heading1"/>
      </w:pPr>
      <w:r>
        <w:t xml:space="preserve">ARC-PA Student Attrition </w:t>
      </w:r>
      <w:r w:rsidR="007E09DC">
        <w:t>TEMPLATE – South College Asheville</w:t>
      </w:r>
    </w:p>
    <w:p w14:paraId="2C166592" w14:textId="77777777" w:rsidR="00BF5605" w:rsidRDefault="00000000">
      <w:pPr>
        <w:spacing w:after="0" w:line="259" w:lineRule="auto"/>
        <w:ind w:left="47" w:right="0" w:firstLine="0"/>
        <w:jc w:val="center"/>
      </w:pPr>
      <w:r>
        <w:rPr>
          <w:color w:val="0000FF"/>
        </w:rPr>
        <w:t xml:space="preserve"> </w:t>
      </w:r>
    </w:p>
    <w:tbl>
      <w:tblPr>
        <w:tblStyle w:val="TableGrid"/>
        <w:tblW w:w="6014" w:type="dxa"/>
        <w:tblInd w:w="1687" w:type="dxa"/>
        <w:tblCellMar>
          <w:top w:w="63" w:type="dxa"/>
          <w:left w:w="104" w:type="dxa"/>
          <w:bottom w:w="0" w:type="dxa"/>
          <w:right w:w="130" w:type="dxa"/>
        </w:tblCellMar>
        <w:tblLook w:val="04A0" w:firstRow="1" w:lastRow="0" w:firstColumn="1" w:lastColumn="0" w:noHBand="0" w:noVBand="1"/>
      </w:tblPr>
      <w:tblGrid>
        <w:gridCol w:w="2690"/>
        <w:gridCol w:w="1110"/>
        <w:gridCol w:w="1106"/>
        <w:gridCol w:w="1108"/>
      </w:tblGrid>
      <w:tr w:rsidR="00BF5605" w14:paraId="437265CE" w14:textId="77777777">
        <w:trPr>
          <w:trHeight w:val="426"/>
        </w:trPr>
        <w:tc>
          <w:tcPr>
            <w:tcW w:w="2690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</w:tcPr>
          <w:p w14:paraId="72435CAA" w14:textId="77777777" w:rsidR="00BF5605" w:rsidRDefault="00000000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324" w:type="dxa"/>
            <w:gridSpan w:val="3"/>
            <w:tcBorders>
              <w:top w:val="double" w:sz="12" w:space="0" w:color="000000"/>
              <w:left w:val="single" w:sz="4" w:space="0" w:color="000000"/>
              <w:bottom w:val="single" w:sz="18" w:space="0" w:color="000000"/>
              <w:right w:val="single" w:sz="18" w:space="0" w:color="0000FF"/>
            </w:tcBorders>
          </w:tcPr>
          <w:p w14:paraId="1D46E2AA" w14:textId="77777777" w:rsidR="00BF5605" w:rsidRDefault="00000000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Graduated Classes </w:t>
            </w:r>
          </w:p>
        </w:tc>
      </w:tr>
      <w:tr w:rsidR="00BF5605" w14:paraId="443A9961" w14:textId="77777777">
        <w:trPr>
          <w:trHeight w:val="580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single" w:sz="18" w:space="0" w:color="000000"/>
              <w:right w:val="single" w:sz="4" w:space="0" w:color="000000"/>
            </w:tcBorders>
          </w:tcPr>
          <w:p w14:paraId="16B865B5" w14:textId="77777777" w:rsidR="00BF5605" w:rsidRDefault="00BF5605">
            <w:pPr>
              <w:spacing w:after="160" w:line="259" w:lineRule="auto"/>
              <w:ind w:left="0" w:right="0" w:firstLine="0"/>
            </w:pPr>
          </w:p>
        </w:tc>
        <w:tc>
          <w:tcPr>
            <w:tcW w:w="11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228A60" w14:textId="6500935B" w:rsidR="00BF5605" w:rsidRDefault="00000000">
            <w:pPr>
              <w:spacing w:after="0" w:line="259" w:lineRule="auto"/>
              <w:ind w:left="226" w:right="0" w:hanging="130"/>
            </w:pPr>
            <w:r>
              <w:rPr>
                <w:b/>
              </w:rPr>
              <w:t>Class of 20</w:t>
            </w:r>
            <w:r w:rsidR="0014628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7235280" w14:textId="496FFD62" w:rsidR="00BF5605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Class of 20</w:t>
            </w:r>
            <w:r w:rsidR="0014628E">
              <w:rPr>
                <w:b/>
              </w:rPr>
              <w:t>26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FF"/>
            </w:tcBorders>
          </w:tcPr>
          <w:p w14:paraId="6120D93B" w14:textId="2203438E" w:rsidR="00BF5605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Class of 20</w:t>
            </w:r>
            <w:r w:rsidR="0014628E">
              <w:rPr>
                <w:b/>
              </w:rPr>
              <w:t>27</w:t>
            </w:r>
            <w:r>
              <w:rPr>
                <w:b/>
              </w:rPr>
              <w:t xml:space="preserve"> </w:t>
            </w:r>
          </w:p>
        </w:tc>
      </w:tr>
      <w:tr w:rsidR="00BF5605" w14:paraId="29965C74" w14:textId="77777777">
        <w:trPr>
          <w:trHeight w:val="581"/>
        </w:trPr>
        <w:tc>
          <w:tcPr>
            <w:tcW w:w="2690" w:type="dxa"/>
            <w:tcBorders>
              <w:top w:val="single" w:sz="18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</w:tcPr>
          <w:p w14:paraId="171AFC20" w14:textId="77777777" w:rsidR="00BF5605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Maximum entering class size </w:t>
            </w:r>
            <w:r>
              <w:rPr>
                <w:sz w:val="20"/>
              </w:rPr>
              <w:t>(as approved by ARC-PA)</w:t>
            </w:r>
            <w:r>
              <w:t xml:space="preserve"> </w:t>
            </w:r>
          </w:p>
        </w:tc>
        <w:tc>
          <w:tcPr>
            <w:tcW w:w="11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14721F5" w14:textId="60D6BC4E" w:rsidR="00BF5605" w:rsidRDefault="0014628E" w:rsidP="0014628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85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0EE6EAD" w14:textId="2902F293" w:rsidR="00BF5605" w:rsidRDefault="0014628E" w:rsidP="0014628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85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FF"/>
            </w:tcBorders>
            <w:vAlign w:val="center"/>
          </w:tcPr>
          <w:p w14:paraId="76189EF0" w14:textId="7120BD01" w:rsidR="00BF5605" w:rsidRDefault="0014628E" w:rsidP="0014628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85</w:t>
            </w:r>
          </w:p>
        </w:tc>
      </w:tr>
      <w:tr w:rsidR="00BF5605" w14:paraId="2910D94F" w14:textId="77777777">
        <w:trPr>
          <w:trHeight w:val="488"/>
        </w:trPr>
        <w:tc>
          <w:tcPr>
            <w:tcW w:w="2690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A8BC" w14:textId="77777777" w:rsidR="00BF5605" w:rsidRDefault="00000000">
            <w:pPr>
              <w:spacing w:after="0" w:line="259" w:lineRule="auto"/>
              <w:ind w:left="0" w:right="0" w:firstLine="0"/>
            </w:pPr>
            <w:r>
              <w:t xml:space="preserve">Entering class size  </w:t>
            </w:r>
          </w:p>
        </w:tc>
        <w:tc>
          <w:tcPr>
            <w:tcW w:w="1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D890" w14:textId="4A8F5C01" w:rsidR="00BF5605" w:rsidRDefault="0014628E" w:rsidP="007E0C8E">
            <w:pPr>
              <w:spacing w:after="0" w:line="259" w:lineRule="auto"/>
              <w:ind w:left="1" w:right="0" w:firstLine="0"/>
              <w:jc w:val="center"/>
            </w:pPr>
            <w:r>
              <w:t>84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E2DC" w14:textId="5FEC7643" w:rsidR="00BF5605" w:rsidRDefault="0014628E" w:rsidP="007E0C8E">
            <w:pPr>
              <w:spacing w:after="0" w:line="259" w:lineRule="auto"/>
              <w:ind w:left="1" w:right="0" w:firstLine="0"/>
              <w:jc w:val="center"/>
            </w:pPr>
            <w:r>
              <w:t>85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FF"/>
            </w:tcBorders>
            <w:vAlign w:val="center"/>
          </w:tcPr>
          <w:p w14:paraId="4441BD88" w14:textId="77777777" w:rsidR="00BF5605" w:rsidRDefault="0000000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BF5605" w14:paraId="211D5EFE" w14:textId="77777777">
        <w:trPr>
          <w:trHeight w:val="370"/>
        </w:trPr>
        <w:tc>
          <w:tcPr>
            <w:tcW w:w="2690" w:type="dxa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</w:tcPr>
          <w:p w14:paraId="066D6972" w14:textId="77777777" w:rsidR="00BF5605" w:rsidRDefault="00000000">
            <w:pPr>
              <w:spacing w:after="0" w:line="259" w:lineRule="auto"/>
              <w:ind w:left="0" w:right="0" w:firstLine="0"/>
            </w:pPr>
            <w:r>
              <w:t xml:space="preserve">Graduates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72E14E" w14:textId="78C97EB5" w:rsidR="00BF5605" w:rsidRDefault="0014628E" w:rsidP="007E0C8E">
            <w:pPr>
              <w:spacing w:after="0" w:line="259" w:lineRule="auto"/>
              <w:ind w:left="1" w:right="0" w:firstLine="0"/>
              <w:jc w:val="center"/>
            </w:pPr>
            <w:r>
              <w:t>77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3A2B3B" w14:textId="0D81E087" w:rsidR="00BF5605" w:rsidRDefault="007E0C8E" w:rsidP="007E0C8E">
            <w:pPr>
              <w:spacing w:after="0" w:line="259" w:lineRule="auto"/>
              <w:ind w:left="1" w:right="0" w:firstLine="0"/>
              <w:jc w:val="center"/>
            </w:pPr>
            <w:r>
              <w:t>84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FF"/>
            </w:tcBorders>
          </w:tcPr>
          <w:p w14:paraId="3A992B42" w14:textId="77777777" w:rsidR="00BF5605" w:rsidRDefault="0000000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BF5605" w14:paraId="4CE4C690" w14:textId="77777777">
        <w:trPr>
          <w:trHeight w:val="460"/>
        </w:trPr>
        <w:tc>
          <w:tcPr>
            <w:tcW w:w="2690" w:type="dxa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ED1EBD8" w14:textId="77777777" w:rsidR="00BF5605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*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Attrition rate </w:t>
            </w:r>
          </w:p>
        </w:tc>
        <w:tc>
          <w:tcPr>
            <w:tcW w:w="11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B8CD" w14:textId="3D852C8C" w:rsidR="00BF5605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  <w:r w:rsidR="00146EBC">
              <w:rPr>
                <w:b/>
              </w:rPr>
              <w:t>8</w:t>
            </w:r>
            <w:r w:rsidR="00471A0C">
              <w:rPr>
                <w:b/>
              </w:rPr>
              <w:t>.4</w:t>
            </w:r>
            <w:r w:rsidR="00146EBC">
              <w:rPr>
                <w:b/>
              </w:rPr>
              <w:t>%</w:t>
            </w:r>
          </w:p>
        </w:tc>
        <w:tc>
          <w:tcPr>
            <w:tcW w:w="11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69B7" w14:textId="3A8B7FDE" w:rsidR="00BF5605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  <w:r w:rsidR="009F3DF9">
              <w:rPr>
                <w:b/>
              </w:rPr>
              <w:t>1</w:t>
            </w:r>
            <w:r w:rsidR="008F5AB8">
              <w:rPr>
                <w:b/>
              </w:rPr>
              <w:t>.2</w:t>
            </w:r>
            <w:r w:rsidR="009F3DF9">
              <w:rPr>
                <w:b/>
              </w:rPr>
              <w:t>%</w:t>
            </w:r>
          </w:p>
        </w:tc>
        <w:tc>
          <w:tcPr>
            <w:tcW w:w="1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FF"/>
            </w:tcBorders>
          </w:tcPr>
          <w:p w14:paraId="548351C5" w14:textId="77777777" w:rsidR="00BF5605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</w:tr>
      <w:tr w:rsidR="00BF5605" w14:paraId="491798A0" w14:textId="77777777">
        <w:trPr>
          <w:trHeight w:val="479"/>
        </w:trPr>
        <w:tc>
          <w:tcPr>
            <w:tcW w:w="269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7FA24D89" w14:textId="77777777" w:rsidR="00BF5605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**Graduation rate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10858F10" w14:textId="53FEAF6A" w:rsidR="00BF5605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  <w:r w:rsidR="00146EBC">
              <w:rPr>
                <w:b/>
              </w:rPr>
              <w:t>9</w:t>
            </w:r>
            <w:r w:rsidR="001E698C">
              <w:rPr>
                <w:b/>
              </w:rPr>
              <w:t>1.6</w:t>
            </w:r>
            <w:r w:rsidR="00146EBC">
              <w:rPr>
                <w:b/>
              </w:rPr>
              <w:t>%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6ECE09E3" w14:textId="65B0FA45" w:rsidR="00BF5605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  <w:r w:rsidR="005E1A08">
              <w:rPr>
                <w:b/>
              </w:rPr>
              <w:t>9</w:t>
            </w:r>
            <w:r w:rsidR="008F5AB8">
              <w:rPr>
                <w:b/>
              </w:rPr>
              <w:t>8</w:t>
            </w:r>
            <w:r w:rsidR="005D7AF3">
              <w:rPr>
                <w:b/>
              </w:rPr>
              <w:t>.8</w:t>
            </w:r>
            <w:r w:rsidR="005E1A08">
              <w:rPr>
                <w:b/>
              </w:rPr>
              <w:t>%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8" w:space="0" w:color="0000FF"/>
            </w:tcBorders>
            <w:vAlign w:val="center"/>
          </w:tcPr>
          <w:p w14:paraId="715E48B1" w14:textId="77777777" w:rsidR="00BF5605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</w:tr>
    </w:tbl>
    <w:p w14:paraId="29470260" w14:textId="77777777" w:rsidR="00BF5605" w:rsidRDefault="00000000">
      <w:pPr>
        <w:tabs>
          <w:tab w:val="center" w:pos="721"/>
          <w:tab w:val="center" w:pos="1441"/>
          <w:tab w:val="center" w:pos="2686"/>
        </w:tabs>
        <w:spacing w:line="259" w:lineRule="auto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Comments</w:t>
      </w:r>
      <w:r>
        <w:t xml:space="preserve">: </w:t>
      </w:r>
    </w:p>
    <w:p w14:paraId="2432E4F5" w14:textId="77777777" w:rsidR="00BF5605" w:rsidRDefault="00000000">
      <w:pPr>
        <w:spacing w:after="0" w:line="259" w:lineRule="auto"/>
        <w:ind w:left="0" w:right="0" w:firstLine="0"/>
      </w:pPr>
      <w:r>
        <w:t xml:space="preserve"> </w:t>
      </w:r>
    </w:p>
    <w:p w14:paraId="4F865ACD" w14:textId="77777777" w:rsidR="00BF5605" w:rsidRDefault="00000000">
      <w:pPr>
        <w:spacing w:after="0" w:line="259" w:lineRule="auto"/>
        <w:ind w:left="0" w:right="0" w:firstLine="0"/>
      </w:pPr>
      <w:r>
        <w:t xml:space="preserve"> </w:t>
      </w:r>
    </w:p>
    <w:p w14:paraId="70565578" w14:textId="77777777" w:rsidR="00BF5605" w:rsidRDefault="00000000">
      <w:pPr>
        <w:spacing w:after="0" w:line="259" w:lineRule="auto"/>
        <w:ind w:left="0" w:right="0" w:firstLine="0"/>
      </w:pPr>
      <w:r>
        <w:t xml:space="preserve"> </w:t>
      </w:r>
    </w:p>
    <w:p w14:paraId="3B19C51F" w14:textId="77777777" w:rsidR="00BF5605" w:rsidRDefault="00000000">
      <w:pPr>
        <w:ind w:left="-5" w:right="0"/>
      </w:pPr>
      <w:r>
        <w:t>*Attrition rate calculation</w:t>
      </w:r>
      <w:proofErr w:type="gramStart"/>
      <w:r>
        <w:t>:  Number</w:t>
      </w:r>
      <w:proofErr w:type="gramEnd"/>
      <w:r>
        <w:t xml:space="preserve"> of students who </w:t>
      </w:r>
      <w:proofErr w:type="gramStart"/>
      <w:r>
        <w:t>attritted</w:t>
      </w:r>
      <w:proofErr w:type="gramEnd"/>
      <w:r>
        <w:t xml:space="preserve"> from cohort (decelerated + withdrawals + dismissals) divided by the (entering class size + number joining class cohort). </w:t>
      </w:r>
    </w:p>
    <w:p w14:paraId="66ABF8B9" w14:textId="77777777" w:rsidR="00BF5605" w:rsidRDefault="00000000">
      <w:pPr>
        <w:spacing w:after="0" w:line="259" w:lineRule="auto"/>
        <w:ind w:left="0" w:right="0" w:firstLine="0"/>
      </w:pPr>
      <w:r>
        <w:t xml:space="preserve"> </w:t>
      </w:r>
    </w:p>
    <w:p w14:paraId="6E71AF77" w14:textId="77777777" w:rsidR="00BF5605" w:rsidRDefault="00000000">
      <w:pPr>
        <w:ind w:left="-5" w:right="0"/>
      </w:pPr>
      <w:r>
        <w:t>**Graduation rate calculation</w:t>
      </w:r>
      <w:proofErr w:type="gramStart"/>
      <w:r>
        <w:t>:  Number</w:t>
      </w:r>
      <w:proofErr w:type="gramEnd"/>
      <w:r>
        <w:t xml:space="preserve"> of cohort graduates divided by the (entering class size + number joining class cohort). </w:t>
      </w:r>
    </w:p>
    <w:p w14:paraId="1A655567" w14:textId="77777777" w:rsidR="00BF5605" w:rsidRDefault="00000000">
      <w:pPr>
        <w:spacing w:after="6256" w:line="259" w:lineRule="auto"/>
        <w:ind w:left="0" w:right="0" w:firstLine="0"/>
      </w:pPr>
      <w:r>
        <w:t xml:space="preserve"> </w:t>
      </w:r>
    </w:p>
    <w:p w14:paraId="3C8A1CEC" w14:textId="77777777" w:rsidR="00BF5605" w:rsidRDefault="00000000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9"/>
        </w:tabs>
        <w:spacing w:after="181" w:line="255" w:lineRule="auto"/>
        <w:ind w:left="-15" w:right="0" w:firstLine="0"/>
      </w:pPr>
      <w:r>
        <w:rPr>
          <w:sz w:val="20"/>
        </w:rPr>
        <w:lastRenderedPageBreak/>
        <w:t xml:space="preserve">Student Attrition Template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October 2024 </w:t>
      </w:r>
    </w:p>
    <w:sectPr w:rsidR="00BF5605">
      <w:pgSz w:w="12240" w:h="15840"/>
      <w:pgMar w:top="720" w:right="1432" w:bottom="73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AC9"/>
    <w:multiLevelType w:val="hybridMultilevel"/>
    <w:tmpl w:val="BD4A5358"/>
    <w:lvl w:ilvl="0" w:tplc="CACEE68E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A45FC">
      <w:start w:val="1"/>
      <w:numFmt w:val="bullet"/>
      <w:lvlText w:val="o"/>
      <w:lvlJc w:val="left"/>
      <w:pPr>
        <w:ind w:left="1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80A22">
      <w:start w:val="1"/>
      <w:numFmt w:val="bullet"/>
      <w:lvlText w:val="▪"/>
      <w:lvlJc w:val="left"/>
      <w:pPr>
        <w:ind w:left="2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4D902">
      <w:start w:val="1"/>
      <w:numFmt w:val="bullet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A3150">
      <w:start w:val="1"/>
      <w:numFmt w:val="bullet"/>
      <w:lvlText w:val="o"/>
      <w:lvlJc w:val="left"/>
      <w:pPr>
        <w:ind w:left="3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686E4">
      <w:start w:val="1"/>
      <w:numFmt w:val="bullet"/>
      <w:lvlText w:val="▪"/>
      <w:lvlJc w:val="left"/>
      <w:pPr>
        <w:ind w:left="4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CC540">
      <w:start w:val="1"/>
      <w:numFmt w:val="bullet"/>
      <w:lvlText w:val="•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84E8F8">
      <w:start w:val="1"/>
      <w:numFmt w:val="bullet"/>
      <w:lvlText w:val="o"/>
      <w:lvlJc w:val="left"/>
      <w:pPr>
        <w:ind w:left="5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68B12">
      <w:start w:val="1"/>
      <w:numFmt w:val="bullet"/>
      <w:lvlText w:val="▪"/>
      <w:lvlJc w:val="left"/>
      <w:pPr>
        <w:ind w:left="6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202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05"/>
    <w:rsid w:val="0014628E"/>
    <w:rsid w:val="00146EBC"/>
    <w:rsid w:val="001E698C"/>
    <w:rsid w:val="00471A0C"/>
    <w:rsid w:val="005D7AF3"/>
    <w:rsid w:val="005E1A08"/>
    <w:rsid w:val="007C5D95"/>
    <w:rsid w:val="007E09DC"/>
    <w:rsid w:val="007E0C8E"/>
    <w:rsid w:val="008F5AB8"/>
    <w:rsid w:val="009F3DF9"/>
    <w:rsid w:val="00BF5605"/>
    <w:rsid w:val="00C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2D32"/>
  <w15:docId w15:val="{9077F34F-AEAA-4496-BCE1-6814F571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8" w:lineRule="auto"/>
      <w:ind w:left="10" w:right="12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9"/>
      <w:jc w:val="center"/>
      <w:outlineLvl w:val="0"/>
    </w:pPr>
    <w:rPr>
      <w:rFonts w:ascii="Calibri" w:eastAsia="Calibri" w:hAnsi="Calibri" w:cs="Calibri"/>
      <w:b/>
      <w:color w:val="0000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8dcb9b4-9d9e-4336-ab28-109c8839cedd}" enabled="0" method="" siteId="{28dcb9b4-9d9e-4336-ab28-109c8839c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1145</Characters>
  <Application>Microsoft Office Word</Application>
  <DocSecurity>0</DocSecurity>
  <Lines>40</Lines>
  <Paragraphs>17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ARC-PA Student Attrition TEMPLATE </dc:title>
  <dc:subject/>
  <dc:creator>ARC-PA</dc:creator>
  <cp:keywords/>
  <cp:lastModifiedBy>Timothy Calcagni</cp:lastModifiedBy>
  <cp:revision>12</cp:revision>
  <dcterms:created xsi:type="dcterms:W3CDTF">2026-04-08T18:56:00Z</dcterms:created>
  <dcterms:modified xsi:type="dcterms:W3CDTF">2026-04-08T19:07:00Z</dcterms:modified>
</cp:coreProperties>
</file>