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78C2" w14:textId="77777777" w:rsidR="00991C31" w:rsidRDefault="00991C31"/>
    <w:p w14:paraId="3DF55635" w14:textId="77777777" w:rsidR="00C63390" w:rsidRPr="00C63390" w:rsidRDefault="00C63390" w:rsidP="00C63390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Pediatric dosage calculations require precise steps to ensure patient safety, often involving weight conversions and safe range verifications. </w:t>
      </w:r>
    </w:p>
    <w:p w14:paraId="07F8F876" w14:textId="77777777" w:rsidR="00C63390" w:rsidRPr="00C63390" w:rsidRDefault="00C63390" w:rsidP="00C6339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Common Calculation Methods</w:t>
      </w:r>
    </w:p>
    <w:p w14:paraId="75608C19" w14:textId="77777777" w:rsidR="00C63390" w:rsidRPr="00C63390" w:rsidRDefault="00C63390" w:rsidP="00C6339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Weight-Based Dose: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Weight (kg) × Recommended mg/kg = Total Daily Dose.</w:t>
      </w:r>
    </w:p>
    <w:p w14:paraId="13EB94FE" w14:textId="77777777" w:rsidR="00C63390" w:rsidRPr="00C63390" w:rsidRDefault="00C63390" w:rsidP="00C6339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Safe Dose Range (SDR):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(Weight in kg × Min mg/kg/day) to (Weight in kg × Max mg/kg/day).</w:t>
      </w:r>
    </w:p>
    <w:p w14:paraId="4FBF9C21" w14:textId="77777777" w:rsidR="00C63390" w:rsidRPr="00C63390" w:rsidRDefault="00C63390" w:rsidP="00C6339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Standard Formula: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(Desired Dose / On-Hand Dose) × Vehicle Volume = mL to administer.</w:t>
      </w:r>
    </w:p>
    <w:p w14:paraId="04D57F40" w14:textId="77777777" w:rsidR="00C63390" w:rsidRPr="00C63390" w:rsidRDefault="00C63390" w:rsidP="00C6339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Maintenance Fluid Rate (Holliday-Segar):</w:t>
      </w:r>
    </w:p>
    <w:p w14:paraId="0D7F64E3" w14:textId="77777777" w:rsidR="00C63390" w:rsidRPr="00C63390" w:rsidRDefault="00C63390" w:rsidP="00C63390">
      <w:pPr>
        <w:numPr>
          <w:ilvl w:val="1"/>
          <w:numId w:val="2"/>
        </w:numPr>
        <w:shd w:val="clear" w:color="auto" w:fill="FFFFFF"/>
        <w:spacing w:after="180" w:line="360" w:lineRule="atLeast"/>
        <w:ind w:left="144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First 10 kg: 100 mL/kg</w:t>
      </w:r>
    </w:p>
    <w:p w14:paraId="6B4E1980" w14:textId="77777777" w:rsidR="00C63390" w:rsidRPr="00C63390" w:rsidRDefault="00C63390" w:rsidP="00C63390">
      <w:pPr>
        <w:numPr>
          <w:ilvl w:val="1"/>
          <w:numId w:val="3"/>
        </w:numPr>
        <w:shd w:val="clear" w:color="auto" w:fill="FFFFFF"/>
        <w:spacing w:after="180" w:line="360" w:lineRule="atLeast"/>
        <w:ind w:left="144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Next 10 kg: 50 mL/kg</w:t>
      </w:r>
    </w:p>
    <w:p w14:paraId="2E3536D1" w14:textId="77777777" w:rsidR="00C63390" w:rsidRPr="00C63390" w:rsidRDefault="00C63390" w:rsidP="00C63390">
      <w:pPr>
        <w:numPr>
          <w:ilvl w:val="1"/>
          <w:numId w:val="4"/>
        </w:numPr>
        <w:shd w:val="clear" w:color="auto" w:fill="FFFFFF"/>
        <w:spacing w:after="180" w:line="360" w:lineRule="atLeast"/>
        <w:ind w:left="144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Each kg over 20 kg: 20 mL/kg. </w:t>
      </w:r>
    </w:p>
    <w:p w14:paraId="4A84B862" w14:textId="77777777" w:rsidR="00C63390" w:rsidRPr="00C63390" w:rsidRDefault="00C63390" w:rsidP="00C6339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Practice Questions</w:t>
      </w:r>
    </w:p>
    <w:p w14:paraId="60A253E0" w14:textId="77777777" w:rsidR="00C63390" w:rsidRPr="00C63390" w:rsidRDefault="00C63390" w:rsidP="00C63390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Simple Weight-Based Dose: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An order is for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Acetaminophen 10 mg/kg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PO. The child weighs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10 lbs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. Available is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160 mg/5 </w:t>
      </w:r>
      <w:proofErr w:type="spellStart"/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How many mL will you administer?</w:t>
      </w:r>
    </w:p>
    <w:p w14:paraId="4E78B521" w14:textId="77777777" w:rsidR="00C63390" w:rsidRPr="00C63390" w:rsidRDefault="00C63390" w:rsidP="00C63390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Safe Range Verification: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 physician orders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Benadryl 25 mg IV q6h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for a child weighing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50 lbs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. The recommended daily dosage for this weight is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5 mg/kg/24 h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in four divided doses. Is this order safe?</w:t>
      </w:r>
    </w:p>
    <w:p w14:paraId="07C99D64" w14:textId="77777777" w:rsidR="00C63390" w:rsidRPr="00C63390" w:rsidRDefault="00C63390" w:rsidP="00C63390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Fluid Maintenance: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 toddler weighs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11.6 kg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. What is the minimum hourly IV fluid rate (mL/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hr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) for this patient?</w:t>
      </w:r>
    </w:p>
    <w:p w14:paraId="5CA7B61B" w14:textId="77777777" w:rsidR="00C63390" w:rsidRPr="00C63390" w:rsidRDefault="00C63390" w:rsidP="00C63390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IV Infusion Rate: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 nurse must administer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0.9% NaCl 15 mL/kg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over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8 hours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to a child weighing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22 kg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. At what rate (mL/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hr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) should the pump be set?</w:t>
      </w:r>
    </w:p>
    <w:p w14:paraId="29020D2A" w14:textId="77777777" w:rsidR="00C63390" w:rsidRPr="00C63390" w:rsidRDefault="00C63390" w:rsidP="00C63390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BSA Calculation: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 child has a Body Surface Area (BSA) of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0.82 m²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. If the recommended dosage of a medication is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 million units/m²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, what is the required dose? </w:t>
      </w:r>
    </w:p>
    <w:p w14:paraId="4EBFD88D" w14:textId="77777777" w:rsidR="00C63390" w:rsidRPr="00C63390" w:rsidRDefault="00C63390" w:rsidP="00C6339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Essential Resources</w:t>
      </w:r>
    </w:p>
    <w:p w14:paraId="30E38053" w14:textId="77777777" w:rsidR="00C63390" w:rsidRPr="00C63390" w:rsidRDefault="00C63390" w:rsidP="00C63390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Practice Tests: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Access full quizzes on 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fldChar w:fldCharType="begin"/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instrText>HYPERLINK "https://nurseslabs.com/drug-dosage-calculations-practice-quiz/" \t "_blank"</w:instrTex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fldChar w:fldCharType="separate"/>
      </w:r>
      <w:r w:rsidRPr="00C63390">
        <w:rPr>
          <w:rFonts w:ascii="Roboto" w:eastAsia="Times New Roman" w:hAnsi="Roboto" w:cs="Times New Roman"/>
          <w:color w:val="1A0DAB"/>
          <w:kern w:val="0"/>
          <w:u w:val="single"/>
          <w14:ligatures w14:val="none"/>
        </w:rPr>
        <w:t>Nurseslabs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fldChar w:fldCharType="end"/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and 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fldChar w:fldCharType="begin"/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instrText>HYPERLINK "https://nursing.uworld.com/clinical-med-math/dosage-calculation-practice-questions/" \t "_blank"</w:instrTex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fldChar w:fldCharType="separate"/>
      </w:r>
      <w:r w:rsidRPr="00C63390">
        <w:rPr>
          <w:rFonts w:ascii="Roboto" w:eastAsia="Times New Roman" w:hAnsi="Roboto" w:cs="Times New Roman"/>
          <w:color w:val="1A0DAB"/>
          <w:kern w:val="0"/>
          <w:u w:val="single"/>
          <w14:ligatures w14:val="none"/>
        </w:rPr>
        <w:t>UWorld</w:t>
      </w:r>
      <w:proofErr w:type="spellEnd"/>
      <w:r w:rsidRPr="00C63390">
        <w:rPr>
          <w:rFonts w:ascii="Roboto" w:eastAsia="Times New Roman" w:hAnsi="Roboto" w:cs="Times New Roman"/>
          <w:color w:val="1A0DAB"/>
          <w:kern w:val="0"/>
          <w:u w:val="single"/>
          <w14:ligatures w14:val="none"/>
        </w:rPr>
        <w:t xml:space="preserve"> Nursing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fldChar w:fldCharType="end"/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for NCLEX preparation.</w:t>
      </w:r>
    </w:p>
    <w:p w14:paraId="22BEC799" w14:textId="77777777" w:rsidR="00C63390" w:rsidRPr="00C63390" w:rsidRDefault="00C63390" w:rsidP="00C63390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Worksheets: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Download comprehensive pediatric dosage worksheets from </w:t>
      </w:r>
      <w:hyperlink r:id="rId5" w:tgtFrame="_blank" w:history="1">
        <w:r w:rsidRPr="00C63390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Humber College</w:t>
        </w:r>
      </w:hyperlink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or </w:t>
      </w:r>
      <w:hyperlink r:id="rId6" w:tgtFrame="_blank" w:history="1">
        <w:r w:rsidRPr="00C63390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Germanna Community College</w:t>
        </w:r>
      </w:hyperlink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</w:p>
    <w:p w14:paraId="0BFBEB16" w14:textId="77777777" w:rsidR="00C63390" w:rsidRPr="00C63390" w:rsidRDefault="00C63390" w:rsidP="00C63390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Video Tutorials: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Review step-by-step solutions on the 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fldChar w:fldCharType="begin"/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instrText>HYPERLINK "https://www.youtube.com/watch?v=IK_I3pWG9ok" \t "_blank"</w:instrTex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fldChar w:fldCharType="separate"/>
      </w:r>
      <w:r w:rsidRPr="00C63390">
        <w:rPr>
          <w:rFonts w:ascii="Roboto" w:eastAsia="Times New Roman" w:hAnsi="Roboto" w:cs="Times New Roman"/>
          <w:color w:val="1A0DAB"/>
          <w:kern w:val="0"/>
          <w:u w:val="single"/>
          <w14:ligatures w14:val="none"/>
        </w:rPr>
        <w:t>RegisteredNurseRN</w:t>
      </w:r>
      <w:proofErr w:type="spellEnd"/>
      <w:r w:rsidRPr="00C63390">
        <w:rPr>
          <w:rFonts w:ascii="Roboto" w:eastAsia="Times New Roman" w:hAnsi="Roboto" w:cs="Times New Roman"/>
          <w:color w:val="1A0DAB"/>
          <w:kern w:val="0"/>
          <w:u w:val="single"/>
          <w14:ligatures w14:val="none"/>
        </w:rPr>
        <w:t xml:space="preserve"> YouTube Channel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fldChar w:fldCharType="end"/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or </w:t>
      </w:r>
      <w:hyperlink r:id="rId7" w:tgtFrame="_blank" w:history="1">
        <w:r w:rsidRPr="00C63390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Level Up RN</w:t>
        </w:r>
      </w:hyperlink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. </w:t>
      </w:r>
    </w:p>
    <w:p w14:paraId="5B2990DF" w14:textId="77777777" w:rsidR="00C63390" w:rsidRDefault="00C63390" w:rsidP="00C63390">
      <w:pPr>
        <w:shd w:val="clear" w:color="auto" w:fill="F0F2F5"/>
        <w:spacing w:after="0" w:line="240" w:lineRule="auto"/>
        <w:rPr>
          <w:rFonts w:ascii="Roboto" w:eastAsia="Times New Roman" w:hAnsi="Roboto" w:cs="Times New Roman"/>
          <w:color w:val="0A0A0A"/>
          <w:kern w:val="0"/>
          <w:sz w:val="21"/>
          <w:szCs w:val="21"/>
          <w14:ligatures w14:val="none"/>
        </w:rPr>
      </w:pPr>
    </w:p>
    <w:p w14:paraId="127A9236" w14:textId="5D532E71" w:rsidR="00C63390" w:rsidRPr="00C63390" w:rsidRDefault="00C63390" w:rsidP="00C63390">
      <w:pPr>
        <w:shd w:val="clear" w:color="auto" w:fill="F0F2F5"/>
        <w:spacing w:after="0" w:line="240" w:lineRule="auto"/>
        <w:rPr>
          <w:rFonts w:ascii="Roboto" w:eastAsia="Times New Roman" w:hAnsi="Roboto" w:cs="Times New Roman"/>
          <w:color w:val="0A0A0A"/>
          <w:kern w:val="0"/>
          <w:sz w:val="21"/>
          <w:szCs w:val="21"/>
          <w14:ligatures w14:val="none"/>
        </w:rPr>
      </w:pP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Create 20 dosage calculation questions for pediatric question</w:t>
      </w:r>
    </w:p>
    <w:p w14:paraId="0347DB04" w14:textId="77777777" w:rsidR="00C63390" w:rsidRPr="00C63390" w:rsidRDefault="00C63390" w:rsidP="00C63390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These 20 practice questions cover various types of pediatric math, including weight conversion, safe dose range verification, divided doses, and maintenance fluids.</w:t>
      </w:r>
    </w:p>
    <w:p w14:paraId="76A9E12C" w14:textId="77777777" w:rsidR="00C63390" w:rsidRPr="00C63390" w:rsidRDefault="00C63390" w:rsidP="00C6339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Weight Conversions &amp; Basic Dose Calculations</w:t>
      </w:r>
    </w:p>
    <w:p w14:paraId="6E304214" w14:textId="77777777" w:rsidR="00C63390" w:rsidRPr="00C63390" w:rsidRDefault="00C63390" w:rsidP="00C63390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Pounds to Kilograms: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 child weighs 44 lbs. What is their weight in kg?</w:t>
      </w:r>
    </w:p>
    <w:p w14:paraId="4C63FC04" w14:textId="77777777" w:rsidR="00C63390" w:rsidRPr="00C63390" w:rsidRDefault="00C63390" w:rsidP="00C63390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Acetaminophen Dose: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Order: Acetaminophen 15 mg/kg. The child weighs 12 kg. How many mg should be given?</w:t>
      </w:r>
    </w:p>
    <w:p w14:paraId="32C7FDF2" w14:textId="77777777" w:rsidR="00C63390" w:rsidRPr="00C63390" w:rsidRDefault="00C63390" w:rsidP="00C63390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Ibuprofen mL Calculation: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Order: Ibuprofen 100 mg PO. Available: 100 mg/5 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mL.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How many mL do you administer?</w:t>
      </w:r>
    </w:p>
    <w:p w14:paraId="3D65F43F" w14:textId="77777777" w:rsidR="00C63390" w:rsidRPr="00C63390" w:rsidRDefault="00C63390" w:rsidP="00C63390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Antibiotic Dose: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Order: Amoxicillin 250 mg PO. Available: 125 mg/5 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mL.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How many mL do you administer?</w:t>
      </w:r>
    </w:p>
    <w:p w14:paraId="0B57EBBB" w14:textId="77777777" w:rsidR="00C63390" w:rsidRPr="00C63390" w:rsidRDefault="00C63390" w:rsidP="00C63390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Weight Conversion (</w:t>
      </w:r>
      <w:proofErr w:type="spellStart"/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lb</w:t>
      </w:r>
      <w:proofErr w:type="spellEnd"/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/oz):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An </w:t>
      </w:r>
      <w:proofErr w:type="gram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infant weighs</w:t>
      </w:r>
      <w:proofErr w:type="gram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8 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lbs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8 oz. What is the weight in kg? (Round to the nearest hundredth).</w:t>
      </w:r>
    </w:p>
    <w:p w14:paraId="46FB2C6A" w14:textId="77777777" w:rsidR="00C63390" w:rsidRPr="00C63390" w:rsidRDefault="00C63390" w:rsidP="00C6339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Safe Dose Range (SDR) Verification</w:t>
      </w:r>
    </w:p>
    <w:p w14:paraId="2CE3C34A" w14:textId="77777777" w:rsidR="00C63390" w:rsidRPr="00C63390" w:rsidRDefault="00C63390" w:rsidP="00C63390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SDR Check: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 child weighs 15 kg. Order: Gentamicin 40 mg IV q8h. The safe range is 6–7.5 mg/kg/day. Is this dose safe?</w:t>
      </w:r>
    </w:p>
    <w:p w14:paraId="38C7AD20" w14:textId="77777777" w:rsidR="00C63390" w:rsidRPr="00C63390" w:rsidRDefault="00C63390" w:rsidP="00C63390">
      <w:pPr>
        <w:numPr>
          <w:ilvl w:val="0"/>
          <w:numId w:val="10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Maximum Dose: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 toddler weighs 11 kg. The safe range for a medication is 10–20 mg/kg/day. What is the maximum safe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daily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dose in mg?</w:t>
      </w:r>
    </w:p>
    <w:p w14:paraId="5F4963CA" w14:textId="77777777" w:rsidR="00C63390" w:rsidRPr="00C63390" w:rsidRDefault="00C63390" w:rsidP="00C63390">
      <w:pPr>
        <w:numPr>
          <w:ilvl w:val="0"/>
          <w:numId w:val="11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Minimum Dose: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Using the toddler in Question 7, what is the minimum safe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single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dose if the medication is given q6h (4 times a day)?</w:t>
      </w:r>
    </w:p>
    <w:p w14:paraId="1D861AF2" w14:textId="77777777" w:rsidR="00C63390" w:rsidRPr="00C63390" w:rsidRDefault="00C63390" w:rsidP="00C63390">
      <w:pPr>
        <w:numPr>
          <w:ilvl w:val="0"/>
          <w:numId w:val="12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Ceftriaxone Range: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Order: Ceftriaxone 400 mg IV q12h. Child weighs 20 kg. Safe range is 50–100 mg/kg/day. Is this dose within the safe range?</w:t>
      </w:r>
    </w:p>
    <w:p w14:paraId="3CC4723B" w14:textId="77777777" w:rsidR="00C63390" w:rsidRPr="00C63390" w:rsidRDefault="00C63390" w:rsidP="00C63390">
      <w:pPr>
        <w:numPr>
          <w:ilvl w:val="0"/>
          <w:numId w:val="13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SDR Decision: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 physician orders Digoxin 125 mcg PO daily for a 10 kg child. The safe range is 8–12 mcg/kg/day. Do you administer this dose or call the provider?</w:t>
      </w:r>
    </w:p>
    <w:p w14:paraId="575F23BD" w14:textId="77777777" w:rsidR="00C63390" w:rsidRPr="00C63390" w:rsidRDefault="00C63390" w:rsidP="00C6339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Divided Doses &amp; IV Fluids</w:t>
      </w:r>
    </w:p>
    <w:p w14:paraId="77EAEF7C" w14:textId="77777777" w:rsidR="00C63390" w:rsidRPr="00C63390" w:rsidRDefault="00C63390" w:rsidP="00C63390">
      <w:pPr>
        <w:numPr>
          <w:ilvl w:val="0"/>
          <w:numId w:val="1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Divided Dosing: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 medication order is for 600 mg/day to be given in divided doses every 6 hours. How many mg is each dose?</w:t>
      </w:r>
    </w:p>
    <w:p w14:paraId="0AF2627C" w14:textId="77777777" w:rsidR="00C63390" w:rsidRPr="00C63390" w:rsidRDefault="00C63390" w:rsidP="00C63390">
      <w:pPr>
        <w:numPr>
          <w:ilvl w:val="0"/>
          <w:numId w:val="15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Maintenance Fluids (Step 1):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Using the Holliday-Segar method, what is the 24-hour fluid requirement for a child weighing 8 kg?</w:t>
      </w:r>
    </w:p>
    <w:p w14:paraId="0FB8DAE2" w14:textId="77777777" w:rsidR="00C63390" w:rsidRPr="00C63390" w:rsidRDefault="00C63390" w:rsidP="00C63390">
      <w:pPr>
        <w:numPr>
          <w:ilvl w:val="0"/>
          <w:numId w:val="16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Maintenance Fluids (Step 2):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What is the 24-hour fluid requirement for a child weighing 15 kg?</w:t>
      </w:r>
    </w:p>
    <w:p w14:paraId="41B1CD8B" w14:textId="77777777" w:rsidR="00C63390" w:rsidRPr="00C63390" w:rsidRDefault="00C63390" w:rsidP="00C63390">
      <w:pPr>
        <w:numPr>
          <w:ilvl w:val="0"/>
          <w:numId w:val="17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Maintenance Fluids (Step 3):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What is the 24-hour fluid requirement for a child weighing 25 kg?</w:t>
      </w:r>
    </w:p>
    <w:p w14:paraId="5D27253C" w14:textId="77777777" w:rsidR="00C63390" w:rsidRPr="00C63390" w:rsidRDefault="00C63390" w:rsidP="00C63390">
      <w:pPr>
        <w:numPr>
          <w:ilvl w:val="0"/>
          <w:numId w:val="18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Hourly IV Rate: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Based on your answer for Question 14 (25 kg child), what is the hourly IV pump rate in mL/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hr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? (Round to the nearest whole number).</w:t>
      </w:r>
    </w:p>
    <w:p w14:paraId="41CC6389" w14:textId="77777777" w:rsidR="00C63390" w:rsidRPr="00C63390" w:rsidRDefault="00C63390" w:rsidP="00C6339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Advanced Calculations</w:t>
      </w:r>
    </w:p>
    <w:p w14:paraId="59135875" w14:textId="77777777" w:rsidR="00C63390" w:rsidRPr="00C63390" w:rsidRDefault="00C63390" w:rsidP="00C63390">
      <w:pPr>
        <w:numPr>
          <w:ilvl w:val="0"/>
          <w:numId w:val="19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IV Bolus: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Order: 20 mL/kg Normal Saline bolus over 1 hour. Patient weighs 32 lbs. How many total mL will the patient receive?</w:t>
      </w:r>
    </w:p>
    <w:p w14:paraId="56356A9A" w14:textId="77777777" w:rsidR="00C63390" w:rsidRPr="00C63390" w:rsidRDefault="00C63390" w:rsidP="00C63390">
      <w:pPr>
        <w:numPr>
          <w:ilvl w:val="0"/>
          <w:numId w:val="20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Dopamine Calculation: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Order: Dopamine 5 mcg/kg/min. Patient weighs 10 kg. How many mcg will the patient receive per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hour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?</w:t>
      </w:r>
    </w:p>
    <w:p w14:paraId="5A477793" w14:textId="77777777" w:rsidR="00C63390" w:rsidRPr="00C63390" w:rsidRDefault="00C63390" w:rsidP="00C63390">
      <w:pPr>
        <w:numPr>
          <w:ilvl w:val="0"/>
          <w:numId w:val="21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BSA Calculation: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Order: Methotrexate 25 mg/m². The child has a BSA of 0.6 m². What is the dose in mg?</w:t>
      </w:r>
    </w:p>
    <w:p w14:paraId="02C3363F" w14:textId="77777777" w:rsidR="00C63390" w:rsidRPr="00C63390" w:rsidRDefault="00C63390" w:rsidP="00C63390">
      <w:pPr>
        <w:numPr>
          <w:ilvl w:val="0"/>
          <w:numId w:val="22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Syringe Selection: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You must administer 0.35 mL of a medication. Which syringe is most appropriate: a 1 mL tuberculin syringe or a 3 mL syringe?</w:t>
      </w:r>
    </w:p>
    <w:p w14:paraId="1604BB52" w14:textId="77777777" w:rsidR="00C63390" w:rsidRPr="00C63390" w:rsidRDefault="00C63390" w:rsidP="00C63390">
      <w:pPr>
        <w:numPr>
          <w:ilvl w:val="0"/>
          <w:numId w:val="23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Reconstitution: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A vial of Ampicillin 500 mg is labeled: "Add 1.8 mL of sterile water to yield 250 mg/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mL.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" If the order is for 125 mg, how many mL will you draw up?</w:t>
      </w:r>
    </w:p>
    <w:p w14:paraId="4E93079E" w14:textId="77777777" w:rsidR="00C63390" w:rsidRPr="00C63390" w:rsidRDefault="00C63390" w:rsidP="00C63390">
      <w:pPr>
        <w:shd w:val="clear" w:color="auto" w:fill="FFFFFF"/>
        <w:spacing w:before="480" w:after="480" w:line="240" w:lineRule="auto"/>
        <w:rPr>
          <w:rFonts w:ascii="Roboto" w:eastAsia="Times New Roman" w:hAnsi="Roboto" w:cs="Times New Roman"/>
          <w:color w:val="0A0A0A"/>
          <w:kern w:val="0"/>
          <w:sz w:val="21"/>
          <w:szCs w:val="21"/>
          <w14:ligatures w14:val="none"/>
        </w:rPr>
      </w:pPr>
      <w:r w:rsidRPr="00C63390">
        <w:rPr>
          <w:rFonts w:ascii="Roboto" w:eastAsia="Times New Roman" w:hAnsi="Roboto" w:cs="Times New Roman"/>
          <w:noProof/>
          <w:color w:val="0A0A0A"/>
          <w:kern w:val="0"/>
          <w:sz w:val="21"/>
          <w:szCs w:val="21"/>
          <w14:ligatures w14:val="none"/>
        </w:rPr>
      </w:r>
      <w:r w:rsidR="00C63390" w:rsidRPr="00C63390">
        <w:rPr>
          <w:rFonts w:ascii="Roboto" w:eastAsia="Times New Roman" w:hAnsi="Roboto" w:cs="Times New Roman"/>
          <w:noProof/>
          <w:color w:val="0A0A0A"/>
          <w:kern w:val="0"/>
          <w:sz w:val="21"/>
          <w:szCs w:val="21"/>
          <w14:ligatures w14:val="none"/>
        </w:rPr>
        <w:pict w14:anchorId="5EF6D279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998062C" w14:textId="77777777" w:rsidR="00C63390" w:rsidRPr="00C63390" w:rsidRDefault="00C63390" w:rsidP="00C6339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Answer Key</w:t>
      </w:r>
    </w:p>
    <w:p w14:paraId="5831B4A7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20 kg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(44 / 2.2)</w:t>
      </w:r>
    </w:p>
    <w:p w14:paraId="05EC4F73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180 mg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(15 x 12)</w:t>
      </w:r>
    </w:p>
    <w:p w14:paraId="55B0AE04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5 mL</w:t>
      </w:r>
    </w:p>
    <w:p w14:paraId="7610B4FA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10 mL</w:t>
      </w:r>
    </w:p>
    <w:p w14:paraId="79FBDFBD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3.86 kg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(8.5 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lbs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/ 2.2)</w:t>
      </w:r>
    </w:p>
    <w:p w14:paraId="4EC35EB4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Yes.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Total daily = 120 mg. Range = 90–112.5 mg/day. (Wait, 120 mg is slightly </w:t>
      </w:r>
      <w:r w:rsidRPr="00C63390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above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the 112.5 mg max. Result: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Unsafe/High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).</w:t>
      </w:r>
    </w:p>
    <w:p w14:paraId="381501C6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220 mg/day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(11 x 20)</w:t>
      </w:r>
    </w:p>
    <w:p w14:paraId="18F1CF5D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27.5 mg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(110 mg total / 4 doses)</w:t>
      </w:r>
    </w:p>
    <w:p w14:paraId="0FACF2BD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Yes.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Total = 800 mg/day. Range = 1,000–2,000 mg/day. (Actually, 800 mg is </w:t>
      </w:r>
      <w:r w:rsidRPr="00C63390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below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the 1,000 mg minimum. Result: </w:t>
      </w: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Sub-therapeutic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).</w:t>
      </w:r>
    </w:p>
    <w:p w14:paraId="78E8E8DD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Call the provider.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Max safe is 120 mcg; order is for 125 mcg.</w:t>
      </w:r>
    </w:p>
    <w:p w14:paraId="1A3A6CEF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150 mg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(600 / 4)</w:t>
      </w:r>
    </w:p>
    <w:p w14:paraId="4E71D009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800 mL/day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(8 x 100)</w:t>
      </w:r>
    </w:p>
    <w:p w14:paraId="7F46C07C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1,250 mL/day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(1,000 + [5 x 50])</w:t>
      </w:r>
    </w:p>
    <w:p w14:paraId="58533F5E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1,600 mL/day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(1,000 + 500 + [5 x 20])</w:t>
      </w:r>
    </w:p>
    <w:p w14:paraId="0CB2EFC3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67 mL/</w:t>
      </w:r>
      <w:proofErr w:type="spellStart"/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hr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(1600 / 24)</w:t>
      </w:r>
    </w:p>
    <w:p w14:paraId="47A4D3EC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290.9 mL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(32 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lbs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= 14.54 kg. 14.54 x 20)</w:t>
      </w:r>
    </w:p>
    <w:p w14:paraId="1962D489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3,000 mcg/</w:t>
      </w:r>
      <w:proofErr w:type="spellStart"/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hr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(5 x 10 x 60 mins)</w:t>
      </w:r>
    </w:p>
    <w:p w14:paraId="7F805066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15 mg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(25 x 0.6)</w:t>
      </w:r>
    </w:p>
    <w:p w14:paraId="789967F1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 mL Tuberculin syringe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(for precision)</w:t>
      </w:r>
    </w:p>
    <w:p w14:paraId="30357160" w14:textId="77777777" w:rsidR="00C63390" w:rsidRPr="00C63390" w:rsidRDefault="00C63390" w:rsidP="00C63390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0.5 mL</w:t>
      </w: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 (125 / 250)</w:t>
      </w:r>
    </w:p>
    <w:p w14:paraId="0D4B4E37" w14:textId="77777777" w:rsidR="00C63390" w:rsidRPr="00C63390" w:rsidRDefault="00C63390" w:rsidP="00C63390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For more interactive practice, visit the 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Nurseslabs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Pediatric Dosage Quiz or the </w:t>
      </w:r>
      <w:proofErr w:type="spellStart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>RegisteredNurseRN</w:t>
      </w:r>
      <w:proofErr w:type="spellEnd"/>
      <w:r w:rsidRPr="00C63390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Pediatric Math Review.</w:t>
      </w:r>
    </w:p>
    <w:p w14:paraId="16349B09" w14:textId="77777777" w:rsidR="00C63390" w:rsidRDefault="00C63390"/>
    <w:sectPr w:rsidR="00C63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627"/>
    <w:multiLevelType w:val="multilevel"/>
    <w:tmpl w:val="7DF234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82D5F"/>
    <w:multiLevelType w:val="multilevel"/>
    <w:tmpl w:val="8A20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6907"/>
    <w:multiLevelType w:val="multilevel"/>
    <w:tmpl w:val="F780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0263F"/>
    <w:multiLevelType w:val="multilevel"/>
    <w:tmpl w:val="E5D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A38AF"/>
    <w:multiLevelType w:val="multilevel"/>
    <w:tmpl w:val="B7C8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B352B9"/>
    <w:multiLevelType w:val="multilevel"/>
    <w:tmpl w:val="6E2631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37045B"/>
    <w:multiLevelType w:val="multilevel"/>
    <w:tmpl w:val="9FF8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C1421A"/>
    <w:multiLevelType w:val="multilevel"/>
    <w:tmpl w:val="4D1EDC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C4BF0"/>
    <w:multiLevelType w:val="multilevel"/>
    <w:tmpl w:val="FE8E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233124">
    <w:abstractNumId w:val="6"/>
  </w:num>
  <w:num w:numId="2" w16cid:durableId="1706171576">
    <w:abstractNumId w:val="6"/>
    <w:lvlOverride w:ilvl="1">
      <w:lvl w:ilvl="1">
        <w:numFmt w:val="decimal"/>
        <w:lvlText w:val="%2."/>
        <w:lvlJc w:val="left"/>
      </w:lvl>
    </w:lvlOverride>
  </w:num>
  <w:num w:numId="3" w16cid:durableId="1183471626">
    <w:abstractNumId w:val="6"/>
    <w:lvlOverride w:ilvl="1">
      <w:lvl w:ilvl="1">
        <w:numFmt w:val="decimal"/>
        <w:lvlText w:val="%2."/>
        <w:lvlJc w:val="left"/>
      </w:lvl>
    </w:lvlOverride>
  </w:num>
  <w:num w:numId="4" w16cid:durableId="1178350272">
    <w:abstractNumId w:val="6"/>
    <w:lvlOverride w:ilvl="1">
      <w:lvl w:ilvl="1">
        <w:numFmt w:val="decimal"/>
        <w:lvlText w:val="%2."/>
        <w:lvlJc w:val="left"/>
      </w:lvl>
    </w:lvlOverride>
  </w:num>
  <w:num w:numId="5" w16cid:durableId="1359506946">
    <w:abstractNumId w:val="1"/>
  </w:num>
  <w:num w:numId="6" w16cid:durableId="1134908707">
    <w:abstractNumId w:val="3"/>
  </w:num>
  <w:num w:numId="7" w16cid:durableId="1244341253">
    <w:abstractNumId w:val="8"/>
  </w:num>
  <w:num w:numId="8" w16cid:durableId="1379939606">
    <w:abstractNumId w:val="2"/>
  </w:num>
  <w:num w:numId="9" w16cid:durableId="1623800595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905992561">
    <w:abstractNumId w:val="7"/>
    <w:lvlOverride w:ilvl="0">
      <w:lvl w:ilvl="0">
        <w:numFmt w:val="decimal"/>
        <w:lvlText w:val="%1."/>
        <w:lvlJc w:val="left"/>
      </w:lvl>
    </w:lvlOverride>
  </w:num>
  <w:num w:numId="11" w16cid:durableId="1141338308">
    <w:abstractNumId w:val="7"/>
    <w:lvlOverride w:ilvl="0">
      <w:lvl w:ilvl="0">
        <w:numFmt w:val="decimal"/>
        <w:lvlText w:val="%1."/>
        <w:lvlJc w:val="left"/>
      </w:lvl>
    </w:lvlOverride>
  </w:num>
  <w:num w:numId="12" w16cid:durableId="947928632">
    <w:abstractNumId w:val="7"/>
    <w:lvlOverride w:ilvl="0">
      <w:lvl w:ilvl="0">
        <w:numFmt w:val="decimal"/>
        <w:lvlText w:val="%1."/>
        <w:lvlJc w:val="left"/>
      </w:lvl>
    </w:lvlOverride>
  </w:num>
  <w:num w:numId="13" w16cid:durableId="1233197568">
    <w:abstractNumId w:val="7"/>
    <w:lvlOverride w:ilvl="0">
      <w:lvl w:ilvl="0">
        <w:numFmt w:val="decimal"/>
        <w:lvlText w:val="%1."/>
        <w:lvlJc w:val="left"/>
      </w:lvl>
    </w:lvlOverride>
  </w:num>
  <w:num w:numId="14" w16cid:durableId="395512879">
    <w:abstractNumId w:val="0"/>
    <w:lvlOverride w:ilvl="0">
      <w:lvl w:ilvl="0">
        <w:numFmt w:val="decimal"/>
        <w:lvlText w:val="%1."/>
        <w:lvlJc w:val="left"/>
      </w:lvl>
    </w:lvlOverride>
  </w:num>
  <w:num w:numId="15" w16cid:durableId="1096561873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486899116">
    <w:abstractNumId w:val="0"/>
    <w:lvlOverride w:ilvl="0">
      <w:lvl w:ilvl="0">
        <w:numFmt w:val="decimal"/>
        <w:lvlText w:val="%1."/>
        <w:lvlJc w:val="left"/>
      </w:lvl>
    </w:lvlOverride>
  </w:num>
  <w:num w:numId="17" w16cid:durableId="1215771614">
    <w:abstractNumId w:val="0"/>
    <w:lvlOverride w:ilvl="0">
      <w:lvl w:ilvl="0">
        <w:numFmt w:val="decimal"/>
        <w:lvlText w:val="%1."/>
        <w:lvlJc w:val="left"/>
      </w:lvl>
    </w:lvlOverride>
  </w:num>
  <w:num w:numId="18" w16cid:durableId="1408264924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573205146">
    <w:abstractNumId w:val="5"/>
    <w:lvlOverride w:ilvl="0">
      <w:lvl w:ilvl="0">
        <w:numFmt w:val="decimal"/>
        <w:lvlText w:val="%1."/>
        <w:lvlJc w:val="left"/>
      </w:lvl>
    </w:lvlOverride>
  </w:num>
  <w:num w:numId="20" w16cid:durableId="280310153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2076394352">
    <w:abstractNumId w:val="5"/>
    <w:lvlOverride w:ilvl="0">
      <w:lvl w:ilvl="0">
        <w:numFmt w:val="decimal"/>
        <w:lvlText w:val="%1."/>
        <w:lvlJc w:val="left"/>
      </w:lvl>
    </w:lvlOverride>
  </w:num>
  <w:num w:numId="22" w16cid:durableId="964000170">
    <w:abstractNumId w:val="5"/>
    <w:lvlOverride w:ilvl="0">
      <w:lvl w:ilvl="0">
        <w:numFmt w:val="decimal"/>
        <w:lvlText w:val="%1."/>
        <w:lvlJc w:val="left"/>
      </w:lvl>
    </w:lvlOverride>
  </w:num>
  <w:num w:numId="23" w16cid:durableId="906183110">
    <w:abstractNumId w:val="5"/>
    <w:lvlOverride w:ilvl="0">
      <w:lvl w:ilvl="0">
        <w:numFmt w:val="decimal"/>
        <w:lvlText w:val="%1."/>
        <w:lvlJc w:val="left"/>
      </w:lvl>
    </w:lvlOverride>
  </w:num>
  <w:num w:numId="24" w16cid:durableId="526255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90"/>
    <w:rsid w:val="00006CB9"/>
    <w:rsid w:val="00020B9B"/>
    <w:rsid w:val="00033653"/>
    <w:rsid w:val="000520FA"/>
    <w:rsid w:val="00061842"/>
    <w:rsid w:val="00064B4C"/>
    <w:rsid w:val="000948B8"/>
    <w:rsid w:val="000A4F75"/>
    <w:rsid w:val="000B0814"/>
    <w:rsid w:val="000C3047"/>
    <w:rsid w:val="000C7DC4"/>
    <w:rsid w:val="000F2360"/>
    <w:rsid w:val="000F38BF"/>
    <w:rsid w:val="000F5A30"/>
    <w:rsid w:val="0011690A"/>
    <w:rsid w:val="00131707"/>
    <w:rsid w:val="00134EBA"/>
    <w:rsid w:val="001418B6"/>
    <w:rsid w:val="001550DD"/>
    <w:rsid w:val="001610BD"/>
    <w:rsid w:val="00177039"/>
    <w:rsid w:val="001B65BE"/>
    <w:rsid w:val="00220EC7"/>
    <w:rsid w:val="0022711C"/>
    <w:rsid w:val="002876D4"/>
    <w:rsid w:val="002E4F36"/>
    <w:rsid w:val="00323D30"/>
    <w:rsid w:val="003424A8"/>
    <w:rsid w:val="003746DA"/>
    <w:rsid w:val="00394240"/>
    <w:rsid w:val="003F55D0"/>
    <w:rsid w:val="00417D87"/>
    <w:rsid w:val="004268D0"/>
    <w:rsid w:val="00434078"/>
    <w:rsid w:val="004738CA"/>
    <w:rsid w:val="004A67EB"/>
    <w:rsid w:val="004C4E02"/>
    <w:rsid w:val="004D0502"/>
    <w:rsid w:val="004E40BC"/>
    <w:rsid w:val="00511AE8"/>
    <w:rsid w:val="00520F86"/>
    <w:rsid w:val="00527EFA"/>
    <w:rsid w:val="0055329D"/>
    <w:rsid w:val="005B3B01"/>
    <w:rsid w:val="005C30D7"/>
    <w:rsid w:val="00631F01"/>
    <w:rsid w:val="00633C90"/>
    <w:rsid w:val="00650CFE"/>
    <w:rsid w:val="006A401F"/>
    <w:rsid w:val="00720055"/>
    <w:rsid w:val="00731B06"/>
    <w:rsid w:val="0074664C"/>
    <w:rsid w:val="00756E18"/>
    <w:rsid w:val="007571C8"/>
    <w:rsid w:val="007E427C"/>
    <w:rsid w:val="00804549"/>
    <w:rsid w:val="0081234D"/>
    <w:rsid w:val="0084001C"/>
    <w:rsid w:val="00862EA1"/>
    <w:rsid w:val="00870B95"/>
    <w:rsid w:val="00870D1C"/>
    <w:rsid w:val="00872BB4"/>
    <w:rsid w:val="008D2553"/>
    <w:rsid w:val="008E5E98"/>
    <w:rsid w:val="009543AF"/>
    <w:rsid w:val="009579C2"/>
    <w:rsid w:val="009865D2"/>
    <w:rsid w:val="00991C31"/>
    <w:rsid w:val="009A0B64"/>
    <w:rsid w:val="009B0B67"/>
    <w:rsid w:val="009C4C6A"/>
    <w:rsid w:val="009D19D2"/>
    <w:rsid w:val="00A26395"/>
    <w:rsid w:val="00A33B4E"/>
    <w:rsid w:val="00A72FBE"/>
    <w:rsid w:val="00B323FD"/>
    <w:rsid w:val="00B97839"/>
    <w:rsid w:val="00BE10B4"/>
    <w:rsid w:val="00C361A2"/>
    <w:rsid w:val="00C61F29"/>
    <w:rsid w:val="00C63390"/>
    <w:rsid w:val="00C654A0"/>
    <w:rsid w:val="00C80F5C"/>
    <w:rsid w:val="00CC478E"/>
    <w:rsid w:val="00CD73B0"/>
    <w:rsid w:val="00CF78CD"/>
    <w:rsid w:val="00D16F20"/>
    <w:rsid w:val="00DA1C1B"/>
    <w:rsid w:val="00DE1ABD"/>
    <w:rsid w:val="00DF4894"/>
    <w:rsid w:val="00E340F6"/>
    <w:rsid w:val="00E52E2A"/>
    <w:rsid w:val="00E7759D"/>
    <w:rsid w:val="00E8506E"/>
    <w:rsid w:val="00E857E4"/>
    <w:rsid w:val="00EB2F9E"/>
    <w:rsid w:val="00EC75F8"/>
    <w:rsid w:val="00ED63E1"/>
    <w:rsid w:val="00F043BB"/>
    <w:rsid w:val="00F16C9E"/>
    <w:rsid w:val="00F50BD7"/>
    <w:rsid w:val="00F51066"/>
    <w:rsid w:val="00F60AA7"/>
    <w:rsid w:val="00F7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A15D"/>
  <w15:chartTrackingRefBased/>
  <w15:docId w15:val="{05065B4F-1799-7847-8FFC-BF1D01E2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390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C63390"/>
  </w:style>
  <w:style w:type="character" w:customStyle="1" w:styleId="t286pc">
    <w:name w:val="t286pc"/>
    <w:basedOn w:val="DefaultParagraphFont"/>
    <w:rsid w:val="00C63390"/>
  </w:style>
  <w:style w:type="character" w:styleId="Strong">
    <w:name w:val="Strong"/>
    <w:basedOn w:val="DefaultParagraphFont"/>
    <w:uiPriority w:val="22"/>
    <w:qFormat/>
    <w:rsid w:val="00C6339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3390"/>
    <w:rPr>
      <w:color w:val="0000FF"/>
      <w:u w:val="single"/>
    </w:rPr>
  </w:style>
  <w:style w:type="character" w:customStyle="1" w:styleId="lqfa5">
    <w:name w:val="lqfa5"/>
    <w:basedOn w:val="DefaultParagraphFont"/>
    <w:rsid w:val="00C63390"/>
  </w:style>
  <w:style w:type="paragraph" w:customStyle="1" w:styleId="jydcyd">
    <w:name w:val="jydcyd"/>
    <w:basedOn w:val="Normal"/>
    <w:rsid w:val="00C6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vhj6pe">
    <w:name w:val="vhj6pe"/>
    <w:basedOn w:val="DefaultParagraphFont"/>
    <w:rsid w:val="00C63390"/>
  </w:style>
  <w:style w:type="character" w:customStyle="1" w:styleId="z1jfyc">
    <w:name w:val="z1jfyc"/>
    <w:basedOn w:val="DefaultParagraphFont"/>
    <w:rsid w:val="00C63390"/>
  </w:style>
  <w:style w:type="character" w:customStyle="1" w:styleId="r0r5r">
    <w:name w:val="r0r5r"/>
    <w:basedOn w:val="DefaultParagraphFont"/>
    <w:rsid w:val="00C63390"/>
  </w:style>
  <w:style w:type="character" w:customStyle="1" w:styleId="cberrc">
    <w:name w:val="cberrc"/>
    <w:basedOn w:val="DefaultParagraphFont"/>
    <w:rsid w:val="00C63390"/>
  </w:style>
  <w:style w:type="character" w:customStyle="1" w:styleId="zjr8l">
    <w:name w:val="zjr8l"/>
    <w:basedOn w:val="DefaultParagraphFont"/>
    <w:rsid w:val="00C63390"/>
  </w:style>
  <w:style w:type="character" w:customStyle="1" w:styleId="vndci">
    <w:name w:val="vndci"/>
    <w:basedOn w:val="DefaultParagraphFont"/>
    <w:rsid w:val="00C63390"/>
  </w:style>
  <w:style w:type="character" w:styleId="Emphasis">
    <w:name w:val="Emphasis"/>
    <w:basedOn w:val="DefaultParagraphFont"/>
    <w:uiPriority w:val="20"/>
    <w:qFormat/>
    <w:rsid w:val="00C63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ZYJ61yEM7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rmanna.edu/sites/default/files/2022-03/Advanced-Drug-Dosage-Practice-Problem-Packet.pdf" TargetMode="External"/><Relationship Id="rId5" Type="http://schemas.openxmlformats.org/officeDocument/2006/relationships/hyperlink" Target="https://liberalarts.humber.ca/assets/files/math_centre/health_science/pediatric_worksheet_v1-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Tindell, Shawna</dc:creator>
  <cp:keywords/>
  <dc:description/>
  <cp:lastModifiedBy>Tindell, Shawna</cp:lastModifiedBy>
  <cp:revision>1</cp:revision>
  <dcterms:created xsi:type="dcterms:W3CDTF">2025-12-29T20:51:00Z</dcterms:created>
  <dcterms:modified xsi:type="dcterms:W3CDTF">2025-12-29T20:56:00Z</dcterms:modified>
</cp:coreProperties>
</file>